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8F64D5" w:rsidRDefault="008F64D5">
      <w:pPr>
        <w:pStyle w:val="Textoindependiente"/>
        <w:spacing w:before="91"/>
        <w:rPr>
          <w:rFonts w:ascii="Times New Roman"/>
          <w:sz w:val="20"/>
        </w:rPr>
      </w:pPr>
    </w:p>
    <w:p w:rsidR="005A04D0" w:rsidRPr="005A04D0" w:rsidRDefault="005A04D0" w:rsidP="005A04D0">
      <w:pPr>
        <w:spacing w:before="46"/>
        <w:rPr>
          <w:b/>
          <w:color w:val="000000"/>
          <w:sz w:val="20"/>
          <w:highlight w:val="lightGray"/>
          <w:lang w:val="es-CO"/>
        </w:rPr>
      </w:pPr>
      <w:r w:rsidRPr="005A04D0">
        <w:rPr>
          <w:b/>
          <w:bCs/>
          <w:color w:val="000000"/>
          <w:sz w:val="20"/>
          <w:lang w:val="es-CO"/>
        </w:rPr>
        <w:t xml:space="preserve">PROCESO DE </w:t>
      </w:r>
      <w:proofErr w:type="spellStart"/>
      <w:r w:rsidRPr="005A04D0">
        <w:rPr>
          <w:b/>
          <w:bCs/>
          <w:color w:val="000000"/>
          <w:sz w:val="20"/>
          <w:lang w:val="es-CO"/>
        </w:rPr>
        <w:t>Nº</w:t>
      </w:r>
      <w:proofErr w:type="spellEnd"/>
      <w:r w:rsidRPr="005A04D0">
        <w:rPr>
          <w:b/>
          <w:bCs/>
          <w:color w:val="000000"/>
          <w:sz w:val="20"/>
          <w:lang w:val="es-CO"/>
        </w:rPr>
        <w:t xml:space="preserve"> </w:t>
      </w:r>
      <w:r w:rsidR="000A1EF8">
        <w:rPr>
          <w:b/>
          <w:bCs/>
          <w:color w:val="000000"/>
          <w:sz w:val="20"/>
          <w:lang w:val="es-CO"/>
        </w:rPr>
        <w:t>XXXXXXXXXXXXX</w:t>
      </w:r>
    </w:p>
    <w:p w:rsidR="008F64D5" w:rsidRDefault="008F64D5">
      <w:pPr>
        <w:spacing w:before="46"/>
        <w:rPr>
          <w:b/>
        </w:rPr>
      </w:pPr>
    </w:p>
    <w:p w:rsidR="008F64D5" w:rsidRDefault="00000000">
      <w:pPr>
        <w:pStyle w:val="Ttulo"/>
        <w:spacing w:line="276" w:lineRule="auto"/>
      </w:pPr>
      <w:r>
        <w:rPr>
          <w:spacing w:val="-2"/>
        </w:rPr>
        <w:t xml:space="preserve">FORMATO </w:t>
      </w:r>
      <w:r>
        <w:t>EXPERIENCIA</w:t>
      </w:r>
      <w:r>
        <w:rPr>
          <w:spacing w:val="-16"/>
        </w:rPr>
        <w:t xml:space="preserve"> </w:t>
      </w:r>
      <w:r>
        <w:t>DEL</w:t>
      </w:r>
      <w:r>
        <w:rPr>
          <w:spacing w:val="-15"/>
        </w:rPr>
        <w:t xml:space="preserve"> </w:t>
      </w:r>
      <w:r>
        <w:t>PROPONENTE</w:t>
      </w:r>
    </w:p>
    <w:p w:rsidR="008F64D5" w:rsidRDefault="008F64D5">
      <w:pPr>
        <w:spacing w:before="61" w:after="1"/>
        <w:rPr>
          <w:b/>
          <w:sz w:val="20"/>
        </w:r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39"/>
        <w:gridCol w:w="1299"/>
        <w:gridCol w:w="1523"/>
        <w:gridCol w:w="1359"/>
        <w:gridCol w:w="2444"/>
        <w:gridCol w:w="1613"/>
        <w:gridCol w:w="1683"/>
        <w:gridCol w:w="1440"/>
      </w:tblGrid>
      <w:tr w:rsidR="008F64D5">
        <w:trPr>
          <w:trHeight w:val="1269"/>
        </w:trPr>
        <w:tc>
          <w:tcPr>
            <w:tcW w:w="1239" w:type="dxa"/>
          </w:tcPr>
          <w:p w:rsidR="008F64D5" w:rsidRDefault="00000000">
            <w:pPr>
              <w:pStyle w:val="TableParagraph"/>
              <w:spacing w:before="1" w:line="276" w:lineRule="auto"/>
              <w:ind w:left="93" w:right="83" w:firstLine="3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No. Del contrato</w:t>
            </w:r>
            <w:r>
              <w:rPr>
                <w:b/>
                <w:spacing w:val="-12"/>
                <w:sz w:val="16"/>
              </w:rPr>
              <w:t xml:space="preserve"> </w:t>
            </w:r>
            <w:r>
              <w:rPr>
                <w:b/>
                <w:sz w:val="16"/>
              </w:rPr>
              <w:t>en</w:t>
            </w:r>
            <w:r>
              <w:rPr>
                <w:b/>
                <w:spacing w:val="-11"/>
                <w:sz w:val="16"/>
              </w:rPr>
              <w:t xml:space="preserve"> </w:t>
            </w:r>
            <w:r>
              <w:rPr>
                <w:b/>
                <w:sz w:val="16"/>
              </w:rPr>
              <w:t>el RUP (No.</w:t>
            </w:r>
          </w:p>
          <w:p w:rsidR="008F64D5" w:rsidRDefault="00000000">
            <w:pPr>
              <w:pStyle w:val="TableParagraph"/>
              <w:spacing w:line="183" w:lineRule="exact"/>
              <w:ind w:left="10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Consecutivo</w:t>
            </w:r>
          </w:p>
          <w:p w:rsidR="008F64D5" w:rsidRDefault="00000000">
            <w:pPr>
              <w:pStyle w:val="TableParagraph"/>
              <w:spacing w:before="3" w:line="210" w:lineRule="atLeast"/>
              <w:ind w:left="273" w:right="259" w:firstLine="2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o No. de Orden)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pacing w:val="-5"/>
                <w:sz w:val="16"/>
                <w:vertAlign w:val="superscript"/>
              </w:rPr>
              <w:t>(1)</w:t>
            </w:r>
          </w:p>
        </w:tc>
        <w:tc>
          <w:tcPr>
            <w:tcW w:w="1299" w:type="dxa"/>
          </w:tcPr>
          <w:p w:rsidR="008F64D5" w:rsidRDefault="008F64D5">
            <w:pPr>
              <w:pStyle w:val="TableParagraph"/>
              <w:rPr>
                <w:b/>
                <w:sz w:val="16"/>
              </w:rPr>
            </w:pPr>
          </w:p>
          <w:p w:rsidR="008F64D5" w:rsidRDefault="008F64D5">
            <w:pPr>
              <w:pStyle w:val="TableParagraph"/>
              <w:spacing w:before="55"/>
              <w:rPr>
                <w:b/>
                <w:sz w:val="16"/>
              </w:rPr>
            </w:pPr>
          </w:p>
          <w:p w:rsidR="008F64D5" w:rsidRDefault="00000000">
            <w:pPr>
              <w:pStyle w:val="TableParagraph"/>
              <w:spacing w:line="271" w:lineRule="auto"/>
              <w:ind w:left="436" w:right="183" w:hanging="243"/>
              <w:rPr>
                <w:b/>
                <w:sz w:val="10"/>
              </w:rPr>
            </w:pPr>
            <w:r>
              <w:rPr>
                <w:b/>
                <w:spacing w:val="-2"/>
                <w:sz w:val="16"/>
              </w:rPr>
              <w:t xml:space="preserve">CONTRATO </w:t>
            </w:r>
            <w:r>
              <w:rPr>
                <w:b/>
                <w:position w:val="-5"/>
                <w:sz w:val="16"/>
              </w:rPr>
              <w:t xml:space="preserve">No. </w:t>
            </w:r>
            <w:r>
              <w:rPr>
                <w:b/>
                <w:sz w:val="10"/>
              </w:rPr>
              <w:t>(2)</w:t>
            </w:r>
          </w:p>
        </w:tc>
        <w:tc>
          <w:tcPr>
            <w:tcW w:w="1523" w:type="dxa"/>
          </w:tcPr>
          <w:p w:rsidR="008F64D5" w:rsidRDefault="008F64D5">
            <w:pPr>
              <w:pStyle w:val="TableParagraph"/>
              <w:rPr>
                <w:b/>
                <w:sz w:val="16"/>
              </w:rPr>
            </w:pPr>
          </w:p>
          <w:p w:rsidR="008F64D5" w:rsidRDefault="008F64D5">
            <w:pPr>
              <w:pStyle w:val="TableParagraph"/>
              <w:spacing w:before="55"/>
              <w:rPr>
                <w:b/>
                <w:sz w:val="16"/>
              </w:rPr>
            </w:pPr>
          </w:p>
          <w:p w:rsidR="008F64D5" w:rsidRDefault="00000000">
            <w:pPr>
              <w:pStyle w:val="TableParagraph"/>
              <w:spacing w:line="276" w:lineRule="auto"/>
              <w:ind w:left="306" w:right="238" w:hanging="58"/>
              <w:rPr>
                <w:b/>
                <w:sz w:val="16"/>
              </w:rPr>
            </w:pPr>
            <w:r>
              <w:rPr>
                <w:b/>
                <w:sz w:val="16"/>
              </w:rPr>
              <w:t>OBJETO</w:t>
            </w:r>
            <w:r>
              <w:rPr>
                <w:b/>
                <w:spacing w:val="-12"/>
                <w:sz w:val="16"/>
              </w:rPr>
              <w:t xml:space="preserve"> </w:t>
            </w:r>
            <w:r>
              <w:rPr>
                <w:b/>
                <w:sz w:val="16"/>
              </w:rPr>
              <w:t xml:space="preserve">DEL </w:t>
            </w:r>
            <w:r>
              <w:rPr>
                <w:b/>
                <w:spacing w:val="-2"/>
                <w:sz w:val="16"/>
              </w:rPr>
              <w:t>CONTRATO</w:t>
            </w:r>
          </w:p>
        </w:tc>
        <w:tc>
          <w:tcPr>
            <w:tcW w:w="1359" w:type="dxa"/>
          </w:tcPr>
          <w:p w:rsidR="008F64D5" w:rsidRDefault="008F64D5">
            <w:pPr>
              <w:pStyle w:val="TableParagraph"/>
              <w:rPr>
                <w:b/>
                <w:sz w:val="16"/>
              </w:rPr>
            </w:pPr>
          </w:p>
          <w:p w:rsidR="008F64D5" w:rsidRDefault="008F64D5">
            <w:pPr>
              <w:pStyle w:val="TableParagraph"/>
              <w:spacing w:before="160"/>
              <w:rPr>
                <w:b/>
                <w:sz w:val="16"/>
              </w:rPr>
            </w:pPr>
          </w:p>
          <w:p w:rsidR="008F64D5" w:rsidRDefault="00000000">
            <w:pPr>
              <w:pStyle w:val="TableParagraph"/>
              <w:spacing w:before="1"/>
              <w:ind w:left="70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CONTRATANTE</w:t>
            </w:r>
          </w:p>
        </w:tc>
        <w:tc>
          <w:tcPr>
            <w:tcW w:w="2444" w:type="dxa"/>
          </w:tcPr>
          <w:p w:rsidR="008F64D5" w:rsidRDefault="008F64D5">
            <w:pPr>
              <w:pStyle w:val="TableParagraph"/>
              <w:rPr>
                <w:b/>
                <w:sz w:val="16"/>
              </w:rPr>
            </w:pPr>
          </w:p>
          <w:p w:rsidR="008F64D5" w:rsidRDefault="008F64D5">
            <w:pPr>
              <w:pStyle w:val="TableParagraph"/>
              <w:spacing w:before="55"/>
              <w:rPr>
                <w:b/>
                <w:sz w:val="16"/>
              </w:rPr>
            </w:pPr>
          </w:p>
          <w:p w:rsidR="008F64D5" w:rsidRDefault="00000000">
            <w:pPr>
              <w:pStyle w:val="TableParagraph"/>
              <w:spacing w:line="276" w:lineRule="auto"/>
              <w:ind w:left="672" w:right="658" w:firstLine="122"/>
              <w:rPr>
                <w:b/>
                <w:sz w:val="16"/>
              </w:rPr>
            </w:pPr>
            <w:r>
              <w:rPr>
                <w:b/>
                <w:sz w:val="16"/>
              </w:rPr>
              <w:t>FORMA DE EJECUCIÓN</w:t>
            </w:r>
            <w:r>
              <w:rPr>
                <w:b/>
                <w:spacing w:val="-12"/>
                <w:sz w:val="16"/>
              </w:rPr>
              <w:t xml:space="preserve"> </w:t>
            </w:r>
            <w:r>
              <w:rPr>
                <w:b/>
                <w:sz w:val="16"/>
                <w:vertAlign w:val="superscript"/>
              </w:rPr>
              <w:t>(3)</w:t>
            </w:r>
          </w:p>
        </w:tc>
        <w:tc>
          <w:tcPr>
            <w:tcW w:w="1613" w:type="dxa"/>
          </w:tcPr>
          <w:p w:rsidR="008F64D5" w:rsidRDefault="008F64D5">
            <w:pPr>
              <w:pStyle w:val="TableParagraph"/>
              <w:rPr>
                <w:b/>
                <w:sz w:val="16"/>
              </w:rPr>
            </w:pPr>
          </w:p>
          <w:p w:rsidR="008F64D5" w:rsidRDefault="008F64D5">
            <w:pPr>
              <w:pStyle w:val="TableParagraph"/>
              <w:spacing w:before="55"/>
              <w:rPr>
                <w:b/>
                <w:sz w:val="16"/>
              </w:rPr>
            </w:pPr>
          </w:p>
          <w:p w:rsidR="008F64D5" w:rsidRDefault="00000000">
            <w:pPr>
              <w:pStyle w:val="TableParagraph"/>
              <w:spacing w:line="276" w:lineRule="auto"/>
              <w:ind w:left="172" w:right="163" w:firstLine="427"/>
              <w:rPr>
                <w:b/>
                <w:sz w:val="16"/>
              </w:rPr>
            </w:pPr>
            <w:r>
              <w:rPr>
                <w:b/>
                <w:sz w:val="16"/>
              </w:rPr>
              <w:t xml:space="preserve">% DE </w:t>
            </w:r>
            <w:r>
              <w:rPr>
                <w:b/>
                <w:spacing w:val="-2"/>
                <w:sz w:val="16"/>
              </w:rPr>
              <w:t>PARTICIPACIÓN</w:t>
            </w:r>
          </w:p>
        </w:tc>
        <w:tc>
          <w:tcPr>
            <w:tcW w:w="1683" w:type="dxa"/>
          </w:tcPr>
          <w:p w:rsidR="008F64D5" w:rsidRDefault="00000000">
            <w:pPr>
              <w:pStyle w:val="TableParagraph"/>
              <w:spacing w:before="106" w:line="276" w:lineRule="auto"/>
              <w:ind w:left="129" w:right="126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 xml:space="preserve">VALOR DEL CONTRATO EN </w:t>
            </w:r>
            <w:r>
              <w:rPr>
                <w:b/>
                <w:spacing w:val="-2"/>
                <w:sz w:val="16"/>
              </w:rPr>
              <w:t xml:space="preserve">SSMMLV </w:t>
            </w:r>
            <w:r>
              <w:rPr>
                <w:b/>
                <w:sz w:val="16"/>
              </w:rPr>
              <w:t>INDICADOS</w:t>
            </w:r>
            <w:r>
              <w:rPr>
                <w:b/>
                <w:spacing w:val="-12"/>
                <w:sz w:val="16"/>
              </w:rPr>
              <w:t xml:space="preserve"> </w:t>
            </w:r>
            <w:r>
              <w:rPr>
                <w:b/>
                <w:sz w:val="16"/>
              </w:rPr>
              <w:t>EN</w:t>
            </w:r>
            <w:r>
              <w:rPr>
                <w:b/>
                <w:spacing w:val="-11"/>
                <w:sz w:val="16"/>
              </w:rPr>
              <w:t xml:space="preserve"> </w:t>
            </w:r>
            <w:r>
              <w:rPr>
                <w:b/>
                <w:sz w:val="16"/>
              </w:rPr>
              <w:t xml:space="preserve">EL </w:t>
            </w:r>
            <w:r>
              <w:rPr>
                <w:b/>
                <w:spacing w:val="-4"/>
                <w:sz w:val="16"/>
              </w:rPr>
              <w:t>RUP</w:t>
            </w:r>
          </w:p>
        </w:tc>
        <w:tc>
          <w:tcPr>
            <w:tcW w:w="1440" w:type="dxa"/>
          </w:tcPr>
          <w:p w:rsidR="008F64D5" w:rsidRDefault="008F64D5">
            <w:pPr>
              <w:pStyle w:val="TableParagraph"/>
              <w:rPr>
                <w:b/>
                <w:sz w:val="16"/>
              </w:rPr>
            </w:pPr>
          </w:p>
          <w:p w:rsidR="008F64D5" w:rsidRDefault="008F64D5">
            <w:pPr>
              <w:pStyle w:val="TableParagraph"/>
              <w:spacing w:before="55"/>
              <w:rPr>
                <w:b/>
                <w:sz w:val="16"/>
              </w:rPr>
            </w:pPr>
          </w:p>
          <w:p w:rsidR="008F64D5" w:rsidRDefault="00000000">
            <w:pPr>
              <w:pStyle w:val="TableParagraph"/>
              <w:ind w:left="6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CLASIFICACIÓN</w:t>
            </w:r>
          </w:p>
          <w:p w:rsidR="008F64D5" w:rsidRDefault="00000000">
            <w:pPr>
              <w:pStyle w:val="TableParagraph"/>
              <w:spacing w:before="24"/>
              <w:ind w:left="6"/>
              <w:jc w:val="center"/>
              <w:rPr>
                <w:b/>
                <w:sz w:val="10"/>
              </w:rPr>
            </w:pPr>
            <w:r>
              <w:rPr>
                <w:b/>
                <w:spacing w:val="-5"/>
                <w:sz w:val="10"/>
              </w:rPr>
              <w:t>(6)</w:t>
            </w:r>
          </w:p>
        </w:tc>
      </w:tr>
      <w:tr w:rsidR="008F64D5">
        <w:trPr>
          <w:trHeight w:val="254"/>
        </w:trPr>
        <w:tc>
          <w:tcPr>
            <w:tcW w:w="1239" w:type="dxa"/>
          </w:tcPr>
          <w:p w:rsidR="008F64D5" w:rsidRDefault="008F64D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99" w:type="dxa"/>
          </w:tcPr>
          <w:p w:rsidR="008F64D5" w:rsidRDefault="008F64D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23" w:type="dxa"/>
          </w:tcPr>
          <w:p w:rsidR="008F64D5" w:rsidRDefault="008F64D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9" w:type="dxa"/>
          </w:tcPr>
          <w:p w:rsidR="008F64D5" w:rsidRDefault="008F64D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444" w:type="dxa"/>
          </w:tcPr>
          <w:p w:rsidR="008F64D5" w:rsidRDefault="008F64D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613" w:type="dxa"/>
          </w:tcPr>
          <w:p w:rsidR="008F64D5" w:rsidRDefault="008F64D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683" w:type="dxa"/>
          </w:tcPr>
          <w:p w:rsidR="008F64D5" w:rsidRDefault="008F64D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40" w:type="dxa"/>
          </w:tcPr>
          <w:p w:rsidR="008F64D5" w:rsidRDefault="008F64D5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F64D5">
        <w:trPr>
          <w:trHeight w:val="256"/>
        </w:trPr>
        <w:tc>
          <w:tcPr>
            <w:tcW w:w="1239" w:type="dxa"/>
          </w:tcPr>
          <w:p w:rsidR="008F64D5" w:rsidRDefault="008F64D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99" w:type="dxa"/>
          </w:tcPr>
          <w:p w:rsidR="008F64D5" w:rsidRDefault="008F64D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23" w:type="dxa"/>
          </w:tcPr>
          <w:p w:rsidR="008F64D5" w:rsidRDefault="008F64D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9" w:type="dxa"/>
          </w:tcPr>
          <w:p w:rsidR="008F64D5" w:rsidRDefault="008F64D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444" w:type="dxa"/>
          </w:tcPr>
          <w:p w:rsidR="008F64D5" w:rsidRDefault="008F64D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613" w:type="dxa"/>
          </w:tcPr>
          <w:p w:rsidR="008F64D5" w:rsidRDefault="008F64D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683" w:type="dxa"/>
          </w:tcPr>
          <w:p w:rsidR="008F64D5" w:rsidRDefault="008F64D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40" w:type="dxa"/>
          </w:tcPr>
          <w:p w:rsidR="008F64D5" w:rsidRDefault="008F64D5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F64D5">
        <w:trPr>
          <w:trHeight w:val="253"/>
        </w:trPr>
        <w:tc>
          <w:tcPr>
            <w:tcW w:w="1239" w:type="dxa"/>
          </w:tcPr>
          <w:p w:rsidR="008F64D5" w:rsidRDefault="008F64D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99" w:type="dxa"/>
          </w:tcPr>
          <w:p w:rsidR="008F64D5" w:rsidRDefault="008F64D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23" w:type="dxa"/>
          </w:tcPr>
          <w:p w:rsidR="008F64D5" w:rsidRDefault="008F64D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9" w:type="dxa"/>
          </w:tcPr>
          <w:p w:rsidR="008F64D5" w:rsidRDefault="008F64D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444" w:type="dxa"/>
          </w:tcPr>
          <w:p w:rsidR="008F64D5" w:rsidRDefault="008F64D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613" w:type="dxa"/>
          </w:tcPr>
          <w:p w:rsidR="008F64D5" w:rsidRDefault="008F64D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683" w:type="dxa"/>
          </w:tcPr>
          <w:p w:rsidR="008F64D5" w:rsidRDefault="008F64D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40" w:type="dxa"/>
          </w:tcPr>
          <w:p w:rsidR="008F64D5" w:rsidRDefault="008F64D5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F64D5">
        <w:trPr>
          <w:trHeight w:val="256"/>
        </w:trPr>
        <w:tc>
          <w:tcPr>
            <w:tcW w:w="1239" w:type="dxa"/>
          </w:tcPr>
          <w:p w:rsidR="008F64D5" w:rsidRDefault="008F64D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99" w:type="dxa"/>
          </w:tcPr>
          <w:p w:rsidR="008F64D5" w:rsidRDefault="008F64D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23" w:type="dxa"/>
          </w:tcPr>
          <w:p w:rsidR="008F64D5" w:rsidRDefault="008F64D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9" w:type="dxa"/>
          </w:tcPr>
          <w:p w:rsidR="008F64D5" w:rsidRDefault="008F64D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444" w:type="dxa"/>
          </w:tcPr>
          <w:p w:rsidR="008F64D5" w:rsidRDefault="008F64D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613" w:type="dxa"/>
          </w:tcPr>
          <w:p w:rsidR="008F64D5" w:rsidRDefault="008F64D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683" w:type="dxa"/>
          </w:tcPr>
          <w:p w:rsidR="008F64D5" w:rsidRDefault="008F64D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40" w:type="dxa"/>
          </w:tcPr>
          <w:p w:rsidR="008F64D5" w:rsidRDefault="008F64D5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F64D5">
        <w:trPr>
          <w:trHeight w:val="253"/>
        </w:trPr>
        <w:tc>
          <w:tcPr>
            <w:tcW w:w="1239" w:type="dxa"/>
          </w:tcPr>
          <w:p w:rsidR="008F64D5" w:rsidRDefault="008F64D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99" w:type="dxa"/>
          </w:tcPr>
          <w:p w:rsidR="008F64D5" w:rsidRDefault="008F64D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23" w:type="dxa"/>
          </w:tcPr>
          <w:p w:rsidR="008F64D5" w:rsidRDefault="008F64D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9" w:type="dxa"/>
          </w:tcPr>
          <w:p w:rsidR="008F64D5" w:rsidRDefault="008F64D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444" w:type="dxa"/>
          </w:tcPr>
          <w:p w:rsidR="008F64D5" w:rsidRDefault="008F64D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613" w:type="dxa"/>
          </w:tcPr>
          <w:p w:rsidR="008F64D5" w:rsidRDefault="008F64D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683" w:type="dxa"/>
          </w:tcPr>
          <w:p w:rsidR="008F64D5" w:rsidRDefault="008F64D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40" w:type="dxa"/>
          </w:tcPr>
          <w:p w:rsidR="008F64D5" w:rsidRDefault="008F64D5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F64D5">
        <w:trPr>
          <w:trHeight w:val="253"/>
        </w:trPr>
        <w:tc>
          <w:tcPr>
            <w:tcW w:w="1239" w:type="dxa"/>
          </w:tcPr>
          <w:p w:rsidR="008F64D5" w:rsidRDefault="008F64D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99" w:type="dxa"/>
          </w:tcPr>
          <w:p w:rsidR="008F64D5" w:rsidRDefault="008F64D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23" w:type="dxa"/>
          </w:tcPr>
          <w:p w:rsidR="008F64D5" w:rsidRDefault="008F64D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9" w:type="dxa"/>
          </w:tcPr>
          <w:p w:rsidR="008F64D5" w:rsidRDefault="008F64D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444" w:type="dxa"/>
          </w:tcPr>
          <w:p w:rsidR="008F64D5" w:rsidRDefault="008F64D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613" w:type="dxa"/>
          </w:tcPr>
          <w:p w:rsidR="008F64D5" w:rsidRDefault="008F64D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683" w:type="dxa"/>
          </w:tcPr>
          <w:p w:rsidR="008F64D5" w:rsidRDefault="008F64D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40" w:type="dxa"/>
          </w:tcPr>
          <w:p w:rsidR="008F64D5" w:rsidRDefault="008F64D5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F64D5">
        <w:trPr>
          <w:trHeight w:val="270"/>
        </w:trPr>
        <w:tc>
          <w:tcPr>
            <w:tcW w:w="1239" w:type="dxa"/>
          </w:tcPr>
          <w:p w:rsidR="008F64D5" w:rsidRDefault="008F64D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99" w:type="dxa"/>
          </w:tcPr>
          <w:p w:rsidR="008F64D5" w:rsidRDefault="008F64D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23" w:type="dxa"/>
          </w:tcPr>
          <w:p w:rsidR="008F64D5" w:rsidRDefault="008F64D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9" w:type="dxa"/>
          </w:tcPr>
          <w:p w:rsidR="008F64D5" w:rsidRDefault="008F64D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444" w:type="dxa"/>
          </w:tcPr>
          <w:p w:rsidR="008F64D5" w:rsidRDefault="008F64D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613" w:type="dxa"/>
          </w:tcPr>
          <w:p w:rsidR="008F64D5" w:rsidRDefault="008F64D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683" w:type="dxa"/>
          </w:tcPr>
          <w:p w:rsidR="008F64D5" w:rsidRDefault="008F64D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40" w:type="dxa"/>
          </w:tcPr>
          <w:p w:rsidR="008F64D5" w:rsidRDefault="008F64D5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:rsidR="008F64D5" w:rsidRDefault="00000000">
      <w:pPr>
        <w:pStyle w:val="Textoindependiente"/>
        <w:spacing w:before="217"/>
        <w:ind w:left="183"/>
      </w:pPr>
      <w:r>
        <w:rPr>
          <w:b/>
          <w:vertAlign w:val="superscript"/>
        </w:rPr>
        <w:t>(1)</w:t>
      </w:r>
      <w:r>
        <w:rPr>
          <w:b/>
          <w:spacing w:val="-16"/>
        </w:rPr>
        <w:t xml:space="preserve"> </w:t>
      </w:r>
      <w:r>
        <w:t>Posición</w:t>
      </w:r>
      <w:r>
        <w:rPr>
          <w:spacing w:val="-7"/>
        </w:rPr>
        <w:t xml:space="preserve"> </w:t>
      </w:r>
      <w:r>
        <w:t>o</w:t>
      </w:r>
      <w:r>
        <w:rPr>
          <w:spacing w:val="-4"/>
        </w:rPr>
        <w:t xml:space="preserve"> </w:t>
      </w:r>
      <w:r>
        <w:t>ubicación</w:t>
      </w:r>
      <w:r>
        <w:rPr>
          <w:spacing w:val="-3"/>
        </w:rPr>
        <w:t xml:space="preserve"> </w:t>
      </w:r>
      <w:r>
        <w:t>del</w:t>
      </w:r>
      <w:r>
        <w:rPr>
          <w:spacing w:val="-6"/>
        </w:rPr>
        <w:t xml:space="preserve"> </w:t>
      </w:r>
      <w:r>
        <w:t>contrato,</w:t>
      </w:r>
      <w:r>
        <w:rPr>
          <w:spacing w:val="-5"/>
        </w:rPr>
        <w:t xml:space="preserve"> </w:t>
      </w:r>
      <w:r>
        <w:t>según</w:t>
      </w:r>
      <w:r>
        <w:rPr>
          <w:spacing w:val="-4"/>
        </w:rPr>
        <w:t xml:space="preserve"> </w:t>
      </w:r>
      <w:r>
        <w:t>el</w:t>
      </w:r>
      <w:r>
        <w:rPr>
          <w:spacing w:val="-3"/>
        </w:rPr>
        <w:t xml:space="preserve"> </w:t>
      </w:r>
      <w:r>
        <w:t>orden</w:t>
      </w:r>
      <w:r>
        <w:rPr>
          <w:spacing w:val="-4"/>
        </w:rPr>
        <w:t xml:space="preserve"> </w:t>
      </w:r>
      <w:r>
        <w:t>en</w:t>
      </w:r>
      <w:r>
        <w:rPr>
          <w:spacing w:val="-6"/>
        </w:rPr>
        <w:t xml:space="preserve"> </w:t>
      </w:r>
      <w:r>
        <w:t>que aparecen</w:t>
      </w:r>
      <w:r>
        <w:rPr>
          <w:spacing w:val="-4"/>
        </w:rPr>
        <w:t xml:space="preserve"> </w:t>
      </w:r>
      <w:r>
        <w:t>los</w:t>
      </w:r>
      <w:r>
        <w:rPr>
          <w:spacing w:val="-5"/>
        </w:rPr>
        <w:t xml:space="preserve"> </w:t>
      </w:r>
      <w:r>
        <w:t>contratos</w:t>
      </w:r>
      <w:r>
        <w:rPr>
          <w:spacing w:val="-5"/>
        </w:rPr>
        <w:t xml:space="preserve"> </w:t>
      </w:r>
      <w:r>
        <w:t>en</w:t>
      </w:r>
      <w:r>
        <w:rPr>
          <w:spacing w:val="-4"/>
        </w:rPr>
        <w:t xml:space="preserve"> </w:t>
      </w:r>
      <w:r>
        <w:t>el</w:t>
      </w:r>
      <w:r>
        <w:rPr>
          <w:spacing w:val="-5"/>
        </w:rPr>
        <w:t xml:space="preserve"> </w:t>
      </w:r>
      <w:r>
        <w:t>aparte</w:t>
      </w:r>
      <w:r>
        <w:rPr>
          <w:spacing w:val="-4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EXPERIENCIA</w:t>
      </w:r>
      <w:r>
        <w:rPr>
          <w:spacing w:val="-3"/>
        </w:rPr>
        <w:t xml:space="preserve"> </w:t>
      </w:r>
      <w:r>
        <w:t>del</w:t>
      </w:r>
      <w:r>
        <w:rPr>
          <w:spacing w:val="-5"/>
        </w:rPr>
        <w:t xml:space="preserve"> </w:t>
      </w:r>
      <w:r>
        <w:t>RUP.</w:t>
      </w:r>
      <w:r>
        <w:rPr>
          <w:spacing w:val="-5"/>
        </w:rPr>
        <w:t xml:space="preserve"> </w:t>
      </w:r>
      <w:r>
        <w:t>(no</w:t>
      </w:r>
      <w:r>
        <w:rPr>
          <w:spacing w:val="-4"/>
        </w:rPr>
        <w:t xml:space="preserve"> </w:t>
      </w:r>
      <w:r>
        <w:t>aplica</w:t>
      </w:r>
      <w:r>
        <w:rPr>
          <w:spacing w:val="-4"/>
        </w:rPr>
        <w:t xml:space="preserve"> </w:t>
      </w:r>
      <w:r>
        <w:t>para</w:t>
      </w:r>
      <w:r>
        <w:rPr>
          <w:spacing w:val="-4"/>
        </w:rPr>
        <w:t xml:space="preserve"> </w:t>
      </w:r>
      <w:r>
        <w:t>los</w:t>
      </w:r>
      <w:r>
        <w:rPr>
          <w:spacing w:val="-3"/>
        </w:rPr>
        <w:t xml:space="preserve"> </w:t>
      </w:r>
      <w:r>
        <w:t>que</w:t>
      </w:r>
      <w:r>
        <w:rPr>
          <w:spacing w:val="-6"/>
        </w:rPr>
        <w:t xml:space="preserve"> </w:t>
      </w:r>
      <w:r>
        <w:t>no</w:t>
      </w:r>
      <w:r>
        <w:rPr>
          <w:spacing w:val="-4"/>
        </w:rPr>
        <w:t xml:space="preserve"> </w:t>
      </w:r>
      <w:r>
        <w:t>están</w:t>
      </w:r>
      <w:r>
        <w:rPr>
          <w:spacing w:val="-4"/>
        </w:rPr>
        <w:t xml:space="preserve"> </w:t>
      </w:r>
      <w:r>
        <w:t>obligados</w:t>
      </w:r>
      <w:r>
        <w:rPr>
          <w:spacing w:val="-2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tener</w:t>
      </w:r>
      <w:r>
        <w:rPr>
          <w:spacing w:val="-4"/>
        </w:rPr>
        <w:t xml:space="preserve"> </w:t>
      </w:r>
      <w:r>
        <w:rPr>
          <w:spacing w:val="-5"/>
        </w:rPr>
        <w:t>RUP</w:t>
      </w:r>
    </w:p>
    <w:p w:rsidR="008F64D5" w:rsidRDefault="00000000">
      <w:pPr>
        <w:pStyle w:val="Textoindependiente"/>
        <w:spacing w:before="30"/>
        <w:ind w:left="183"/>
      </w:pPr>
      <w:r>
        <w:rPr>
          <w:b/>
          <w:vertAlign w:val="superscript"/>
        </w:rPr>
        <w:t>(2)</w:t>
      </w:r>
      <w:r>
        <w:rPr>
          <w:b/>
          <w:spacing w:val="-3"/>
        </w:rPr>
        <w:t xml:space="preserve"> </w:t>
      </w:r>
      <w:r>
        <w:t>Contratos</w:t>
      </w:r>
      <w:r>
        <w:rPr>
          <w:spacing w:val="-5"/>
        </w:rPr>
        <w:t xml:space="preserve"> </w:t>
      </w:r>
      <w:r>
        <w:t>terminados</w:t>
      </w:r>
      <w:r>
        <w:rPr>
          <w:spacing w:val="-5"/>
        </w:rPr>
        <w:t xml:space="preserve"> </w:t>
      </w:r>
      <w:r>
        <w:t>y</w:t>
      </w:r>
      <w:r>
        <w:rPr>
          <w:spacing w:val="-4"/>
        </w:rPr>
        <w:t xml:space="preserve"> </w:t>
      </w:r>
      <w:r>
        <w:t>registrados</w:t>
      </w:r>
      <w:r>
        <w:rPr>
          <w:spacing w:val="-2"/>
        </w:rPr>
        <w:t xml:space="preserve"> </w:t>
      </w:r>
      <w:r>
        <w:t>en</w:t>
      </w:r>
      <w:r>
        <w:rPr>
          <w:spacing w:val="-4"/>
        </w:rPr>
        <w:t xml:space="preserve"> </w:t>
      </w:r>
      <w:r>
        <w:t>el</w:t>
      </w:r>
      <w:r>
        <w:rPr>
          <w:spacing w:val="-5"/>
        </w:rPr>
        <w:t xml:space="preserve"> </w:t>
      </w:r>
      <w:r>
        <w:rPr>
          <w:spacing w:val="-4"/>
        </w:rPr>
        <w:t>RUP.</w:t>
      </w:r>
    </w:p>
    <w:p w:rsidR="008F64D5" w:rsidRDefault="00000000">
      <w:pPr>
        <w:pStyle w:val="Textoindependiente"/>
        <w:ind w:left="183"/>
      </w:pPr>
      <w:r>
        <w:rPr>
          <w:b/>
          <w:vertAlign w:val="superscript"/>
        </w:rPr>
        <w:t>(3)</w:t>
      </w:r>
      <w:r>
        <w:rPr>
          <w:b/>
          <w:spacing w:val="38"/>
        </w:rPr>
        <w:t xml:space="preserve"> </w:t>
      </w:r>
      <w:r>
        <w:t>Indicar</w:t>
      </w:r>
      <w:r>
        <w:rPr>
          <w:spacing w:val="-5"/>
        </w:rPr>
        <w:t xml:space="preserve"> </w:t>
      </w:r>
      <w:r>
        <w:t>si</w:t>
      </w:r>
      <w:r>
        <w:rPr>
          <w:spacing w:val="-5"/>
        </w:rPr>
        <w:t xml:space="preserve"> </w:t>
      </w:r>
      <w:r>
        <w:t>el</w:t>
      </w:r>
      <w:r>
        <w:rPr>
          <w:spacing w:val="-4"/>
        </w:rPr>
        <w:t xml:space="preserve"> </w:t>
      </w:r>
      <w:r>
        <w:t>contrato</w:t>
      </w:r>
      <w:r>
        <w:rPr>
          <w:spacing w:val="-7"/>
        </w:rPr>
        <w:t xml:space="preserve"> </w:t>
      </w:r>
      <w:r>
        <w:t>se</w:t>
      </w:r>
      <w:r>
        <w:rPr>
          <w:spacing w:val="-3"/>
        </w:rPr>
        <w:t xml:space="preserve"> </w:t>
      </w:r>
      <w:r>
        <w:t>ejecutó</w:t>
      </w:r>
      <w:r>
        <w:rPr>
          <w:spacing w:val="-6"/>
        </w:rPr>
        <w:t xml:space="preserve"> </w:t>
      </w:r>
      <w:r>
        <w:t>en</w:t>
      </w:r>
      <w:r>
        <w:rPr>
          <w:spacing w:val="-3"/>
        </w:rPr>
        <w:t xml:space="preserve"> </w:t>
      </w:r>
      <w:r>
        <w:t>forma</w:t>
      </w:r>
      <w:r>
        <w:rPr>
          <w:spacing w:val="-5"/>
        </w:rPr>
        <w:t xml:space="preserve"> </w:t>
      </w:r>
      <w:r>
        <w:t>Individual</w:t>
      </w:r>
      <w:r>
        <w:rPr>
          <w:spacing w:val="-5"/>
        </w:rPr>
        <w:t xml:space="preserve"> </w:t>
      </w:r>
      <w:r>
        <w:t>(I),</w:t>
      </w:r>
      <w:r>
        <w:rPr>
          <w:spacing w:val="-4"/>
        </w:rPr>
        <w:t xml:space="preserve"> </w:t>
      </w:r>
      <w:r>
        <w:t>en</w:t>
      </w:r>
      <w:r>
        <w:rPr>
          <w:spacing w:val="-3"/>
        </w:rPr>
        <w:t xml:space="preserve"> </w:t>
      </w:r>
      <w:r>
        <w:t>Consorcio</w:t>
      </w:r>
      <w:r>
        <w:rPr>
          <w:spacing w:val="-3"/>
        </w:rPr>
        <w:t xml:space="preserve"> </w:t>
      </w:r>
      <w:r>
        <w:t>(C)</w:t>
      </w:r>
      <w:r>
        <w:rPr>
          <w:spacing w:val="-3"/>
        </w:rPr>
        <w:t xml:space="preserve"> </w:t>
      </w:r>
      <w:r>
        <w:t>o</w:t>
      </w:r>
      <w:r>
        <w:rPr>
          <w:spacing w:val="-6"/>
        </w:rPr>
        <w:t xml:space="preserve"> </w:t>
      </w:r>
      <w:r>
        <w:t>Unión</w:t>
      </w:r>
      <w:r>
        <w:rPr>
          <w:spacing w:val="-3"/>
        </w:rPr>
        <w:t xml:space="preserve"> </w:t>
      </w:r>
      <w:r>
        <w:t>Temporal</w:t>
      </w:r>
      <w:r>
        <w:rPr>
          <w:spacing w:val="-2"/>
        </w:rPr>
        <w:t xml:space="preserve"> (UT).</w:t>
      </w:r>
    </w:p>
    <w:p w:rsidR="008F64D5" w:rsidRDefault="00000000">
      <w:pPr>
        <w:pStyle w:val="Textoindependiente"/>
        <w:spacing w:line="276" w:lineRule="auto"/>
        <w:ind w:left="183"/>
      </w:pPr>
      <w:r>
        <w:rPr>
          <w:b/>
          <w:vertAlign w:val="superscript"/>
        </w:rPr>
        <w:t>(4)</w:t>
      </w:r>
      <w:r>
        <w:rPr>
          <w:b/>
        </w:rPr>
        <w:t xml:space="preserve"> </w:t>
      </w:r>
      <w:r>
        <w:t>Indicar</w:t>
      </w:r>
      <w:r>
        <w:rPr>
          <w:spacing w:val="-1"/>
        </w:rPr>
        <w:t xml:space="preserve"> </w:t>
      </w:r>
      <w:r>
        <w:t>las</w:t>
      </w:r>
      <w:r>
        <w:rPr>
          <w:spacing w:val="-2"/>
        </w:rPr>
        <w:t xml:space="preserve"> </w:t>
      </w:r>
      <w:r>
        <w:t>clasificaciones</w:t>
      </w:r>
      <w:r>
        <w:rPr>
          <w:spacing w:val="-2"/>
        </w:rPr>
        <w:t xml:space="preserve"> </w:t>
      </w:r>
      <w:r>
        <w:t>del</w:t>
      </w:r>
      <w:r>
        <w:rPr>
          <w:spacing w:val="-2"/>
        </w:rPr>
        <w:t xml:space="preserve"> </w:t>
      </w:r>
      <w:r>
        <w:t>contrato</w:t>
      </w:r>
      <w:r>
        <w:rPr>
          <w:spacing w:val="-1"/>
        </w:rPr>
        <w:t xml:space="preserve"> </w:t>
      </w:r>
      <w:r>
        <w:t>en</w:t>
      </w:r>
      <w:r>
        <w:rPr>
          <w:spacing w:val="-1"/>
        </w:rPr>
        <w:t xml:space="preserve"> </w:t>
      </w:r>
      <w:r>
        <w:t>el</w:t>
      </w:r>
      <w:r>
        <w:rPr>
          <w:spacing w:val="-3"/>
        </w:rPr>
        <w:t xml:space="preserve"> </w:t>
      </w:r>
      <w:r>
        <w:t>RUP</w:t>
      </w:r>
      <w:r>
        <w:rPr>
          <w:spacing w:val="-2"/>
        </w:rPr>
        <w:t xml:space="preserve"> </w:t>
      </w:r>
      <w:r>
        <w:t>según</w:t>
      </w:r>
      <w:r>
        <w:rPr>
          <w:spacing w:val="-3"/>
        </w:rPr>
        <w:t xml:space="preserve"> </w:t>
      </w:r>
      <w:r>
        <w:t>los</w:t>
      </w:r>
      <w:r>
        <w:rPr>
          <w:spacing w:val="-2"/>
        </w:rPr>
        <w:t xml:space="preserve"> </w:t>
      </w:r>
      <w:r>
        <w:t>códigos del</w:t>
      </w:r>
      <w:r>
        <w:rPr>
          <w:spacing w:val="-3"/>
        </w:rPr>
        <w:t xml:space="preserve"> </w:t>
      </w:r>
      <w:r>
        <w:t>Clasificador</w:t>
      </w:r>
      <w:r>
        <w:rPr>
          <w:spacing w:val="-1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Bienes</w:t>
      </w:r>
      <w:r>
        <w:rPr>
          <w:spacing w:val="-2"/>
        </w:rPr>
        <w:t xml:space="preserve"> </w:t>
      </w:r>
      <w:r>
        <w:t>y</w:t>
      </w:r>
      <w:r>
        <w:rPr>
          <w:spacing w:val="-2"/>
        </w:rPr>
        <w:t xml:space="preserve"> </w:t>
      </w:r>
      <w:r>
        <w:t>Servicios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las Naciones</w:t>
      </w:r>
      <w:r>
        <w:rPr>
          <w:spacing w:val="-2"/>
        </w:rPr>
        <w:t xml:space="preserve"> </w:t>
      </w:r>
      <w:r>
        <w:t>Unidas</w:t>
      </w:r>
      <w:r>
        <w:rPr>
          <w:spacing w:val="-2"/>
        </w:rPr>
        <w:t xml:space="preserve"> </w:t>
      </w:r>
      <w:r>
        <w:t>para</w:t>
      </w:r>
      <w:r>
        <w:rPr>
          <w:spacing w:val="-1"/>
        </w:rPr>
        <w:t xml:space="preserve"> </w:t>
      </w:r>
      <w:r>
        <w:t>estandarizar</w:t>
      </w:r>
      <w:r>
        <w:rPr>
          <w:spacing w:val="-1"/>
        </w:rPr>
        <w:t xml:space="preserve"> </w:t>
      </w:r>
      <w:r>
        <w:t>productos</w:t>
      </w:r>
      <w:r>
        <w:rPr>
          <w:spacing w:val="-2"/>
        </w:rPr>
        <w:t xml:space="preserve"> </w:t>
      </w:r>
      <w:r>
        <w:t>y</w:t>
      </w:r>
      <w:r>
        <w:rPr>
          <w:spacing w:val="-2"/>
        </w:rPr>
        <w:t xml:space="preserve"> </w:t>
      </w:r>
      <w:r>
        <w:t>servicios (UNSPSC), DEBE corresponder con las exigidas en el PLIEGO.</w:t>
      </w:r>
    </w:p>
    <w:p w:rsidR="008F64D5" w:rsidRDefault="008F64D5">
      <w:pPr>
        <w:spacing w:before="27"/>
        <w:rPr>
          <w:sz w:val="16"/>
        </w:rPr>
      </w:pPr>
    </w:p>
    <w:p w:rsidR="008F64D5" w:rsidRDefault="00000000">
      <w:pPr>
        <w:ind w:left="183"/>
        <w:rPr>
          <w:b/>
          <w:sz w:val="16"/>
        </w:rPr>
      </w:pPr>
      <w:r>
        <w:rPr>
          <w:b/>
          <w:sz w:val="16"/>
        </w:rPr>
        <w:t>El</w:t>
      </w:r>
      <w:r>
        <w:rPr>
          <w:b/>
          <w:spacing w:val="-6"/>
          <w:sz w:val="16"/>
        </w:rPr>
        <w:t xml:space="preserve"> </w:t>
      </w:r>
      <w:r>
        <w:rPr>
          <w:b/>
          <w:sz w:val="16"/>
        </w:rPr>
        <w:t>formulario</w:t>
      </w:r>
      <w:r>
        <w:rPr>
          <w:b/>
          <w:spacing w:val="-5"/>
          <w:sz w:val="16"/>
        </w:rPr>
        <w:t xml:space="preserve"> </w:t>
      </w:r>
      <w:r>
        <w:rPr>
          <w:b/>
          <w:sz w:val="16"/>
        </w:rPr>
        <w:t>debe</w:t>
      </w:r>
      <w:r>
        <w:rPr>
          <w:b/>
          <w:spacing w:val="-4"/>
          <w:sz w:val="16"/>
        </w:rPr>
        <w:t xml:space="preserve"> </w:t>
      </w:r>
      <w:r>
        <w:rPr>
          <w:b/>
          <w:sz w:val="16"/>
        </w:rPr>
        <w:t>ser</w:t>
      </w:r>
      <w:r>
        <w:rPr>
          <w:b/>
          <w:spacing w:val="-6"/>
          <w:sz w:val="16"/>
        </w:rPr>
        <w:t xml:space="preserve"> </w:t>
      </w:r>
      <w:r>
        <w:rPr>
          <w:b/>
          <w:sz w:val="16"/>
        </w:rPr>
        <w:t>diligenciado</w:t>
      </w:r>
      <w:r>
        <w:rPr>
          <w:b/>
          <w:spacing w:val="-3"/>
          <w:sz w:val="16"/>
        </w:rPr>
        <w:t xml:space="preserve"> </w:t>
      </w:r>
      <w:r>
        <w:rPr>
          <w:b/>
          <w:sz w:val="16"/>
        </w:rPr>
        <w:t>en</w:t>
      </w:r>
      <w:r>
        <w:rPr>
          <w:b/>
          <w:spacing w:val="-6"/>
          <w:sz w:val="16"/>
        </w:rPr>
        <w:t xml:space="preserve"> </w:t>
      </w:r>
      <w:r>
        <w:rPr>
          <w:b/>
          <w:sz w:val="16"/>
        </w:rPr>
        <w:t>su</w:t>
      </w:r>
      <w:r>
        <w:rPr>
          <w:b/>
          <w:spacing w:val="-3"/>
          <w:sz w:val="16"/>
        </w:rPr>
        <w:t xml:space="preserve"> </w:t>
      </w:r>
      <w:r>
        <w:rPr>
          <w:b/>
          <w:sz w:val="16"/>
        </w:rPr>
        <w:t>totalidad.</w:t>
      </w:r>
      <w:r>
        <w:rPr>
          <w:b/>
          <w:spacing w:val="-5"/>
          <w:sz w:val="16"/>
        </w:rPr>
        <w:t xml:space="preserve"> </w:t>
      </w:r>
      <w:r>
        <w:rPr>
          <w:b/>
          <w:sz w:val="16"/>
        </w:rPr>
        <w:t>En</w:t>
      </w:r>
      <w:r>
        <w:rPr>
          <w:b/>
          <w:spacing w:val="-6"/>
          <w:sz w:val="16"/>
        </w:rPr>
        <w:t xml:space="preserve"> </w:t>
      </w:r>
      <w:r>
        <w:rPr>
          <w:b/>
          <w:sz w:val="16"/>
        </w:rPr>
        <w:t>todo</w:t>
      </w:r>
      <w:r>
        <w:rPr>
          <w:b/>
          <w:spacing w:val="-5"/>
          <w:sz w:val="16"/>
        </w:rPr>
        <w:t xml:space="preserve"> </w:t>
      </w:r>
      <w:r>
        <w:rPr>
          <w:b/>
          <w:sz w:val="16"/>
        </w:rPr>
        <w:t>caso</w:t>
      </w:r>
      <w:r>
        <w:rPr>
          <w:b/>
          <w:spacing w:val="-3"/>
          <w:sz w:val="16"/>
        </w:rPr>
        <w:t xml:space="preserve"> </w:t>
      </w:r>
      <w:r>
        <w:rPr>
          <w:b/>
          <w:sz w:val="16"/>
        </w:rPr>
        <w:t>la</w:t>
      </w:r>
      <w:r>
        <w:rPr>
          <w:b/>
          <w:spacing w:val="-6"/>
          <w:sz w:val="16"/>
        </w:rPr>
        <w:t xml:space="preserve"> </w:t>
      </w:r>
      <w:r>
        <w:rPr>
          <w:b/>
          <w:sz w:val="16"/>
        </w:rPr>
        <w:t>evaluación</w:t>
      </w:r>
      <w:r>
        <w:rPr>
          <w:b/>
          <w:spacing w:val="-3"/>
          <w:sz w:val="16"/>
        </w:rPr>
        <w:t xml:space="preserve"> </w:t>
      </w:r>
      <w:r>
        <w:rPr>
          <w:b/>
          <w:sz w:val="16"/>
        </w:rPr>
        <w:t>se</w:t>
      </w:r>
      <w:r>
        <w:rPr>
          <w:b/>
          <w:spacing w:val="-7"/>
          <w:sz w:val="16"/>
        </w:rPr>
        <w:t xml:space="preserve"> </w:t>
      </w:r>
      <w:r>
        <w:rPr>
          <w:b/>
          <w:sz w:val="16"/>
        </w:rPr>
        <w:t>efectuará</w:t>
      </w:r>
      <w:r>
        <w:rPr>
          <w:b/>
          <w:spacing w:val="-4"/>
          <w:sz w:val="16"/>
        </w:rPr>
        <w:t xml:space="preserve"> </w:t>
      </w:r>
      <w:r>
        <w:rPr>
          <w:b/>
          <w:sz w:val="16"/>
        </w:rPr>
        <w:t>conforme</w:t>
      </w:r>
      <w:r>
        <w:rPr>
          <w:b/>
          <w:spacing w:val="-6"/>
          <w:sz w:val="16"/>
        </w:rPr>
        <w:t xml:space="preserve"> </w:t>
      </w:r>
      <w:r>
        <w:rPr>
          <w:b/>
          <w:sz w:val="16"/>
        </w:rPr>
        <w:t>lo</w:t>
      </w:r>
      <w:r>
        <w:rPr>
          <w:b/>
          <w:spacing w:val="-6"/>
          <w:sz w:val="16"/>
        </w:rPr>
        <w:t xml:space="preserve"> </w:t>
      </w:r>
      <w:r>
        <w:rPr>
          <w:b/>
          <w:sz w:val="16"/>
        </w:rPr>
        <w:t>dispuesto</w:t>
      </w:r>
      <w:r>
        <w:rPr>
          <w:b/>
          <w:spacing w:val="-3"/>
          <w:sz w:val="16"/>
        </w:rPr>
        <w:t xml:space="preserve"> </w:t>
      </w:r>
      <w:r>
        <w:rPr>
          <w:b/>
          <w:sz w:val="16"/>
        </w:rPr>
        <w:t>en</w:t>
      </w:r>
      <w:r>
        <w:rPr>
          <w:b/>
          <w:spacing w:val="-6"/>
          <w:sz w:val="16"/>
        </w:rPr>
        <w:t xml:space="preserve"> </w:t>
      </w:r>
      <w:r>
        <w:rPr>
          <w:b/>
          <w:sz w:val="16"/>
        </w:rPr>
        <w:t>el</w:t>
      </w:r>
      <w:r>
        <w:rPr>
          <w:b/>
          <w:spacing w:val="-4"/>
          <w:sz w:val="16"/>
        </w:rPr>
        <w:t xml:space="preserve"> </w:t>
      </w:r>
      <w:r>
        <w:rPr>
          <w:b/>
          <w:spacing w:val="-2"/>
          <w:sz w:val="16"/>
        </w:rPr>
        <w:t>pliego.</w:t>
      </w:r>
    </w:p>
    <w:p w:rsidR="008F64D5" w:rsidRDefault="00000000">
      <w:pPr>
        <w:spacing w:before="30" w:line="276" w:lineRule="auto"/>
        <w:ind w:left="183"/>
        <w:rPr>
          <w:b/>
          <w:sz w:val="16"/>
        </w:rPr>
      </w:pPr>
      <w:r>
        <w:rPr>
          <w:b/>
          <w:sz w:val="16"/>
        </w:rPr>
        <w:t>NOTA:</w:t>
      </w:r>
      <w:r>
        <w:rPr>
          <w:b/>
          <w:spacing w:val="-3"/>
          <w:sz w:val="16"/>
        </w:rPr>
        <w:t xml:space="preserve"> </w:t>
      </w:r>
      <w:r>
        <w:rPr>
          <w:b/>
          <w:sz w:val="16"/>
        </w:rPr>
        <w:t>Para</w:t>
      </w:r>
      <w:r>
        <w:rPr>
          <w:b/>
          <w:spacing w:val="-4"/>
          <w:sz w:val="16"/>
        </w:rPr>
        <w:t xml:space="preserve"> </w:t>
      </w:r>
      <w:r>
        <w:rPr>
          <w:b/>
          <w:sz w:val="16"/>
        </w:rPr>
        <w:t>los</w:t>
      </w:r>
      <w:r>
        <w:rPr>
          <w:b/>
          <w:spacing w:val="-1"/>
          <w:sz w:val="16"/>
        </w:rPr>
        <w:t xml:space="preserve"> </w:t>
      </w:r>
      <w:r>
        <w:rPr>
          <w:b/>
          <w:sz w:val="16"/>
        </w:rPr>
        <w:t>Contratos</w:t>
      </w:r>
      <w:r>
        <w:rPr>
          <w:b/>
          <w:spacing w:val="-1"/>
          <w:sz w:val="16"/>
        </w:rPr>
        <w:t xml:space="preserve"> </w:t>
      </w:r>
      <w:r>
        <w:rPr>
          <w:b/>
          <w:sz w:val="16"/>
        </w:rPr>
        <w:t>facturados</w:t>
      </w:r>
      <w:r>
        <w:rPr>
          <w:b/>
          <w:spacing w:val="-1"/>
          <w:sz w:val="16"/>
        </w:rPr>
        <w:t xml:space="preserve"> </w:t>
      </w:r>
      <w:r>
        <w:rPr>
          <w:b/>
          <w:sz w:val="16"/>
        </w:rPr>
        <w:t>en</w:t>
      </w:r>
      <w:r>
        <w:rPr>
          <w:b/>
          <w:spacing w:val="-3"/>
          <w:sz w:val="16"/>
        </w:rPr>
        <w:t xml:space="preserve"> </w:t>
      </w:r>
      <w:r>
        <w:rPr>
          <w:b/>
          <w:sz w:val="16"/>
        </w:rPr>
        <w:t>moneda</w:t>
      </w:r>
      <w:r>
        <w:rPr>
          <w:b/>
          <w:spacing w:val="-4"/>
          <w:sz w:val="16"/>
        </w:rPr>
        <w:t xml:space="preserve"> </w:t>
      </w:r>
      <w:r>
        <w:rPr>
          <w:b/>
          <w:sz w:val="16"/>
        </w:rPr>
        <w:t>diferente</w:t>
      </w:r>
      <w:r>
        <w:rPr>
          <w:b/>
          <w:spacing w:val="-1"/>
          <w:sz w:val="16"/>
        </w:rPr>
        <w:t xml:space="preserve"> </w:t>
      </w:r>
      <w:r>
        <w:rPr>
          <w:b/>
          <w:sz w:val="16"/>
        </w:rPr>
        <w:t>al</w:t>
      </w:r>
      <w:r>
        <w:rPr>
          <w:b/>
          <w:spacing w:val="-2"/>
          <w:sz w:val="16"/>
        </w:rPr>
        <w:t xml:space="preserve"> </w:t>
      </w:r>
      <w:r>
        <w:rPr>
          <w:b/>
          <w:sz w:val="16"/>
        </w:rPr>
        <w:t>peso colombiano,</w:t>
      </w:r>
      <w:r>
        <w:rPr>
          <w:b/>
          <w:spacing w:val="-2"/>
          <w:sz w:val="16"/>
        </w:rPr>
        <w:t xml:space="preserve"> </w:t>
      </w:r>
      <w:r>
        <w:rPr>
          <w:b/>
          <w:sz w:val="16"/>
        </w:rPr>
        <w:t>debe</w:t>
      </w:r>
      <w:r>
        <w:rPr>
          <w:b/>
          <w:spacing w:val="-4"/>
          <w:sz w:val="16"/>
        </w:rPr>
        <w:t xml:space="preserve"> </w:t>
      </w:r>
      <w:r>
        <w:rPr>
          <w:b/>
          <w:sz w:val="16"/>
        </w:rPr>
        <w:t>presentarse</w:t>
      </w:r>
      <w:r>
        <w:rPr>
          <w:b/>
          <w:spacing w:val="-1"/>
          <w:sz w:val="16"/>
        </w:rPr>
        <w:t xml:space="preserve"> </w:t>
      </w:r>
      <w:r>
        <w:rPr>
          <w:b/>
          <w:sz w:val="16"/>
        </w:rPr>
        <w:t>un cuadro</w:t>
      </w:r>
      <w:r>
        <w:rPr>
          <w:b/>
          <w:spacing w:val="-3"/>
          <w:sz w:val="16"/>
        </w:rPr>
        <w:t xml:space="preserve"> </w:t>
      </w:r>
      <w:r>
        <w:rPr>
          <w:b/>
          <w:sz w:val="16"/>
        </w:rPr>
        <w:t>de</w:t>
      </w:r>
      <w:r>
        <w:rPr>
          <w:b/>
          <w:spacing w:val="-1"/>
          <w:sz w:val="16"/>
        </w:rPr>
        <w:t xml:space="preserve"> </w:t>
      </w:r>
      <w:r>
        <w:rPr>
          <w:b/>
          <w:sz w:val="16"/>
        </w:rPr>
        <w:t>conversión de</w:t>
      </w:r>
      <w:r>
        <w:rPr>
          <w:b/>
          <w:spacing w:val="-3"/>
          <w:sz w:val="16"/>
        </w:rPr>
        <w:t xml:space="preserve"> </w:t>
      </w:r>
      <w:r>
        <w:rPr>
          <w:b/>
          <w:sz w:val="16"/>
        </w:rPr>
        <w:t>valores</w:t>
      </w:r>
      <w:r>
        <w:rPr>
          <w:b/>
          <w:spacing w:val="-1"/>
          <w:sz w:val="16"/>
        </w:rPr>
        <w:t xml:space="preserve"> </w:t>
      </w:r>
      <w:r>
        <w:rPr>
          <w:b/>
          <w:sz w:val="16"/>
        </w:rPr>
        <w:t>de</w:t>
      </w:r>
      <w:r>
        <w:rPr>
          <w:b/>
          <w:spacing w:val="-3"/>
          <w:sz w:val="16"/>
        </w:rPr>
        <w:t xml:space="preserve"> </w:t>
      </w:r>
      <w:r>
        <w:rPr>
          <w:b/>
          <w:sz w:val="16"/>
        </w:rPr>
        <w:t>moneda</w:t>
      </w:r>
      <w:r>
        <w:rPr>
          <w:b/>
          <w:spacing w:val="-4"/>
          <w:sz w:val="16"/>
        </w:rPr>
        <w:t xml:space="preserve"> </w:t>
      </w:r>
      <w:r>
        <w:rPr>
          <w:b/>
          <w:sz w:val="16"/>
        </w:rPr>
        <w:t>extranjera</w:t>
      </w:r>
      <w:r>
        <w:rPr>
          <w:b/>
          <w:spacing w:val="-4"/>
          <w:sz w:val="16"/>
        </w:rPr>
        <w:t xml:space="preserve"> </w:t>
      </w:r>
      <w:r>
        <w:rPr>
          <w:b/>
          <w:sz w:val="16"/>
        </w:rPr>
        <w:t>de conformidad con lo establecido en la sección de moneda del Pliego de Condiciones, realizando después su conversión a SMMLV.</w:t>
      </w:r>
    </w:p>
    <w:p w:rsidR="008F64D5" w:rsidRDefault="008F64D5">
      <w:pPr>
        <w:rPr>
          <w:b/>
          <w:sz w:val="20"/>
        </w:rPr>
      </w:pPr>
    </w:p>
    <w:p w:rsidR="008F64D5" w:rsidRDefault="008F64D5">
      <w:pPr>
        <w:spacing w:before="174" w:after="1"/>
        <w:rPr>
          <w:b/>
          <w:sz w:val="20"/>
        </w:rPr>
      </w:pPr>
    </w:p>
    <w:tbl>
      <w:tblPr>
        <w:tblStyle w:val="TableNormal"/>
        <w:tblW w:w="0" w:type="auto"/>
        <w:tblInd w:w="195" w:type="dxa"/>
        <w:tblLayout w:type="fixed"/>
        <w:tblLook w:val="01E0" w:firstRow="1" w:lastRow="1" w:firstColumn="1" w:lastColumn="1" w:noHBand="0" w:noVBand="0"/>
      </w:tblPr>
      <w:tblGrid>
        <w:gridCol w:w="3912"/>
        <w:gridCol w:w="7009"/>
      </w:tblGrid>
      <w:tr w:rsidR="008F64D5">
        <w:trPr>
          <w:trHeight w:val="174"/>
        </w:trPr>
        <w:tc>
          <w:tcPr>
            <w:tcW w:w="3912" w:type="dxa"/>
            <w:tcBorders>
              <w:bottom w:val="single" w:sz="4" w:space="0" w:color="000000"/>
            </w:tcBorders>
          </w:tcPr>
          <w:p w:rsidR="008F64D5" w:rsidRDefault="008F64D5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009" w:type="dxa"/>
          </w:tcPr>
          <w:p w:rsidR="008F64D5" w:rsidRDefault="008F64D5">
            <w:pPr>
              <w:pStyle w:val="TableParagraph"/>
              <w:rPr>
                <w:b/>
                <w:sz w:val="15"/>
              </w:rPr>
            </w:pPr>
          </w:p>
          <w:p w:rsidR="008F64D5" w:rsidRDefault="00000000">
            <w:pPr>
              <w:pStyle w:val="TableParagraph"/>
              <w:spacing w:line="20" w:lineRule="exact"/>
              <w:ind w:left="3097" w:right="-58"/>
              <w:rPr>
                <w:sz w:val="2"/>
              </w:rPr>
            </w:pPr>
            <w:r>
              <w:rPr>
                <w:noProof/>
                <w:sz w:val="2"/>
              </w:rPr>
              <mc:AlternateContent>
                <mc:Choice Requires="wpg">
                  <w:drawing>
                    <wp:inline distT="0" distB="0" distL="0" distR="0">
                      <wp:extent cx="2484120" cy="6985"/>
                      <wp:effectExtent l="9525" t="0" r="1905" b="2539"/>
                      <wp:docPr id="1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484120" cy="6985"/>
                                <a:chOff x="0" y="0"/>
                                <a:chExt cx="2484120" cy="6985"/>
                              </a:xfrm>
                            </wpg:grpSpPr>
                            <wps:wsp>
                              <wps:cNvPr id="2" name="Graphic 2"/>
                              <wps:cNvSpPr/>
                              <wps:spPr>
                                <a:xfrm>
                                  <a:off x="0" y="3216"/>
                                  <a:ext cx="248412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484120">
                                      <a:moveTo>
                                        <a:pt x="0" y="0"/>
                                      </a:moveTo>
                                      <a:lnTo>
                                        <a:pt x="2483953" y="0"/>
                                      </a:lnTo>
                                    </a:path>
                                  </a:pathLst>
                                </a:custGeom>
                                <a:ln w="6432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20E4260" id="Group 1" o:spid="_x0000_s1026" style="width:195.6pt;height:.55pt;mso-position-horizontal-relative:char;mso-position-vertical-relative:line" coordsize="24841,69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">
                      <v:shape id="Graphic 2" o:spid="_x0000_s1027" style="position:absolute;top:32;width:24841;height:12;visibility:visible;mso-wrap-style:square;v-text-anchor:top" coordsize="2484120,127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" path="m,l2483953,e" filled="f" strokeweight=".17867mm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8F64D5">
        <w:trPr>
          <w:trHeight w:val="247"/>
        </w:trPr>
        <w:tc>
          <w:tcPr>
            <w:tcW w:w="3912" w:type="dxa"/>
            <w:tcBorders>
              <w:top w:val="single" w:sz="4" w:space="0" w:color="000000"/>
            </w:tcBorders>
          </w:tcPr>
          <w:p w:rsidR="008F64D5" w:rsidRDefault="00000000">
            <w:pPr>
              <w:pStyle w:val="TableParagraph"/>
              <w:spacing w:before="25" w:line="21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Nombre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del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Proponente:</w:t>
            </w:r>
          </w:p>
        </w:tc>
        <w:tc>
          <w:tcPr>
            <w:tcW w:w="7009" w:type="dxa"/>
          </w:tcPr>
          <w:p w:rsidR="008F64D5" w:rsidRDefault="00000000">
            <w:pPr>
              <w:pStyle w:val="TableParagraph"/>
              <w:spacing w:before="25" w:line="210" w:lineRule="exact"/>
              <w:ind w:left="3025"/>
              <w:rPr>
                <w:b/>
                <w:sz w:val="20"/>
              </w:rPr>
            </w:pPr>
            <w:r>
              <w:rPr>
                <w:b/>
                <w:sz w:val="20"/>
              </w:rPr>
              <w:t>Firma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representante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legal</w:t>
            </w:r>
          </w:p>
        </w:tc>
      </w:tr>
    </w:tbl>
    <w:p w:rsidR="008F64D5" w:rsidRDefault="008F64D5">
      <w:pPr>
        <w:spacing w:line="210" w:lineRule="exact"/>
        <w:rPr>
          <w:sz w:val="20"/>
        </w:rPr>
        <w:sectPr w:rsidR="008F64D5">
          <w:type w:val="continuous"/>
          <w:pgSz w:w="15840" w:h="12240" w:orient="landscape"/>
          <w:pgMar w:top="1380" w:right="1520" w:bottom="280" w:left="1300" w:header="720" w:footer="720" w:gutter="0"/>
          <w:cols w:space="720"/>
        </w:sectPr>
      </w:pPr>
    </w:p>
    <w:p w:rsidR="008F64D5" w:rsidRDefault="008F64D5">
      <w:pPr>
        <w:spacing w:before="4"/>
        <w:rPr>
          <w:b/>
          <w:sz w:val="17"/>
        </w:rPr>
      </w:pPr>
    </w:p>
    <w:sectPr w:rsidR="008F64D5">
      <w:pgSz w:w="12240" w:h="15840"/>
      <w:pgMar w:top="1820" w:right="1720" w:bottom="280" w:left="1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7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64D5"/>
    <w:rsid w:val="000A1EF8"/>
    <w:rsid w:val="005A04D0"/>
    <w:rsid w:val="006D54A6"/>
    <w:rsid w:val="007A5CD9"/>
    <w:rsid w:val="008E1114"/>
    <w:rsid w:val="008F64D5"/>
    <w:rsid w:val="00B74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2BFBFEF9"/>
  <w15:docId w15:val="{FD989160-6BFF-1A48-8ACE-9899664325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pPr>
      <w:spacing w:before="27"/>
    </w:pPr>
    <w:rPr>
      <w:sz w:val="16"/>
      <w:szCs w:val="16"/>
    </w:rPr>
  </w:style>
  <w:style w:type="paragraph" w:styleId="Ttulo">
    <w:name w:val="Title"/>
    <w:basedOn w:val="Normal"/>
    <w:uiPriority w:val="10"/>
    <w:qFormat/>
    <w:pPr>
      <w:ind w:left="4823" w:right="4387" w:firstLine="1240"/>
    </w:pPr>
    <w:rPr>
      <w:b/>
      <w:bCs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214</Words>
  <Characters>1178</Characters>
  <Application>Microsoft Office Word</Application>
  <DocSecurity>0</DocSecurity>
  <Lines>9</Lines>
  <Paragraphs>2</Paragraphs>
  <ScaleCrop>false</ScaleCrop>
  <Company/>
  <LinksUpToDate>false</LinksUpToDate>
  <CharactersWithSpaces>1390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Juan Diego Suarez</dc:creator>
  <cp:lastModifiedBy>Leydy Hoyos</cp:lastModifiedBy>
  <cp:revision>7</cp:revision>
  <dcterms:created xsi:type="dcterms:W3CDTF">2025-03-11T16:46:00Z</dcterms:created>
  <dcterms:modified xsi:type="dcterms:W3CDTF">2026-05-20T21:19:00Z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2024-04-09T00:00:00Z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2025-03-11T00:00:00Z</vt:filetime>
  </property>
  <property fmtid="{D5CDD505-2E9C-101B-9397-08002B2CF9AE}" pid="5" name="MSIP_Label_fc111285-cafa-4fc9-8a9a-bd902089b24f_ActionId">
    <vt:lpwstr>6c28f8d8-10ad-4210-a5be-3a41103a53c6</vt:lpwstr>
  </property>
  <property fmtid="{D5CDD505-2E9C-101B-9397-08002B2CF9AE}" pid="6" name="MSIP_Label_fc111285-cafa-4fc9-8a9a-bd902089b24f_ContentBits">
    <vt:lpwstr>0</vt:lpwstr>
  </property>
  <property fmtid="{D5CDD505-2E9C-101B-9397-08002B2CF9AE}" pid="7" name="MSIP_Label_fc111285-cafa-4fc9-8a9a-bd902089b24f_Enabled">
    <vt:lpwstr>true</vt:lpwstr>
  </property>
  <property fmtid="{D5CDD505-2E9C-101B-9397-08002B2CF9AE}" pid="8" name="MSIP_Label_fc111285-cafa-4fc9-8a9a-bd902089b24f_Method">
    <vt:lpwstr>Privileged</vt:lpwstr>
  </property>
  <property fmtid="{D5CDD505-2E9C-101B-9397-08002B2CF9AE}" pid="9" name="MSIP_Label_fc111285-cafa-4fc9-8a9a-bd902089b24f_Name">
    <vt:lpwstr>Public</vt:lpwstr>
  </property>
  <property fmtid="{D5CDD505-2E9C-101B-9397-08002B2CF9AE}" pid="10" name="MSIP_Label_fc111285-cafa-4fc9-8a9a-bd902089b24f_SetDate">
    <vt:lpwstr>2024-04-09T21:35:20Z</vt:lpwstr>
  </property>
  <property fmtid="{D5CDD505-2E9C-101B-9397-08002B2CF9AE}" pid="11" name="MSIP_Label_fc111285-cafa-4fc9-8a9a-bd902089b24f_SiteId">
    <vt:lpwstr>cbc2c381-2f2e-4d93-91d1-506c9316ace7</vt:lpwstr>
  </property>
  <property fmtid="{D5CDD505-2E9C-101B-9397-08002B2CF9AE}" pid="12" name="Producer">
    <vt:lpwstr>Microsoft® Word para Microsoft 365</vt:lpwstr>
  </property>
</Properties>
</file>